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3579"/>
        <w:gridCol w:w="2518"/>
        <w:gridCol w:w="1700"/>
        <w:gridCol w:w="991"/>
        <w:gridCol w:w="994"/>
        <w:gridCol w:w="2124"/>
        <w:gridCol w:w="2052"/>
      </w:tblGrid>
      <w:tr w:rsidR="00F3001B" w:rsidRPr="00512E61" w:rsidTr="00F3001B">
        <w:trPr>
          <w:trHeight w:val="397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001B" w:rsidRPr="00512E61" w:rsidRDefault="00F3001B" w:rsidP="00F3001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CE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报告者</w:t>
            </w:r>
            <w:r w:rsidRPr="00512E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</w:p>
        </w:tc>
      </w:tr>
      <w:tr w:rsidR="00F3001B" w:rsidRPr="00512E61" w:rsidTr="008849F3">
        <w:trPr>
          <w:trHeight w:val="397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606CED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您的姓氏</w:t>
            </w: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2E6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  <w:r w:rsidRPr="00606CE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您的职业</w:t>
            </w:r>
          </w:p>
        </w:tc>
        <w:tc>
          <w:tcPr>
            <w:tcW w:w="2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2E6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  <w:r w:rsidRPr="00606CE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您所在的省份</w:t>
            </w:r>
          </w:p>
        </w:tc>
      </w:tr>
      <w:tr w:rsidR="00F3001B" w:rsidRPr="00512E61" w:rsidTr="008849F3">
        <w:trPr>
          <w:trHeight w:val="397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3001B" w:rsidRPr="00512E61" w:rsidTr="00F3001B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01B" w:rsidRPr="00606CED" w:rsidRDefault="00F3001B" w:rsidP="008849F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12E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患者信息</w:t>
            </w:r>
          </w:p>
        </w:tc>
      </w:tr>
      <w:tr w:rsidR="00F3001B" w:rsidRPr="00512E61" w:rsidTr="008849F3">
        <w:trPr>
          <w:trHeight w:val="397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CE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患者性别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12E6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  <w:r w:rsidRPr="00606CED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患者年龄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12E6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  <w:r w:rsidRPr="00606CED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年龄</w:t>
            </w:r>
            <w:r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220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CE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原患疾病</w:t>
            </w:r>
          </w:p>
        </w:tc>
      </w:tr>
      <w:tr w:rsidR="00F3001B" w:rsidRPr="00512E61" w:rsidTr="008849F3">
        <w:trPr>
          <w:trHeight w:val="397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0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3001B" w:rsidRPr="00512E61" w:rsidTr="00F3001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01B" w:rsidRPr="00606CED" w:rsidRDefault="00F3001B" w:rsidP="008849F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512E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药品信息</w:t>
            </w:r>
          </w:p>
        </w:tc>
      </w:tr>
      <w:tr w:rsidR="00F3001B" w:rsidRPr="00512E61" w:rsidTr="008849F3">
        <w:trPr>
          <w:trHeight w:val="397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2E61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*</w:t>
            </w:r>
            <w:r w:rsidRPr="00E417A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怀疑药品名称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12E6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*</w:t>
            </w:r>
            <w:r w:rsidRPr="00E417AD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药品上市许可持有人</w:t>
            </w:r>
          </w:p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417AD"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（见包装或说明书）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417AD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</w:rPr>
              <w:t>药品生产批号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417AD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</w:rPr>
              <w:t>每日使用次数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E417A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每次使用剂量</w:t>
            </w: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E417AD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开始用药时间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Default="00F3001B" w:rsidP="008849F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E417A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结束用药时间</w:t>
            </w:r>
          </w:p>
          <w:p w:rsidR="00F3001B" w:rsidRPr="00512E61" w:rsidRDefault="00F3001B" w:rsidP="008849F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E417AD"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（仍在使用可不填）</w:t>
            </w:r>
          </w:p>
        </w:tc>
      </w:tr>
      <w:tr w:rsidR="00F3001B" w:rsidRPr="00512E61" w:rsidTr="008849F3">
        <w:trPr>
          <w:trHeight w:val="397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 w:val="18"/>
                <w:szCs w:val="18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 w:val="18"/>
                <w:szCs w:val="18"/>
              </w:rPr>
            </w:pP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808080" w:themeColor="background1" w:themeShade="80"/>
                <w:kern w:val="0"/>
                <w:sz w:val="18"/>
                <w:szCs w:val="18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D35172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A6A6A6" w:themeColor="background1" w:themeShade="A6"/>
                <w:kern w:val="0"/>
                <w:sz w:val="18"/>
                <w:szCs w:val="18"/>
              </w:rPr>
            </w:pPr>
            <w:r w:rsidRPr="00D35172">
              <w:rPr>
                <w:rFonts w:ascii="Times New Roman" w:eastAsia="宋体" w:hAnsi="Times New Roman" w:cs="Times New Roman" w:hint="eastAsia"/>
                <w:color w:val="A6A6A6" w:themeColor="background1" w:themeShade="A6"/>
                <w:kern w:val="0"/>
                <w:sz w:val="18"/>
                <w:szCs w:val="18"/>
              </w:rPr>
              <w:t>X</w:t>
            </w:r>
            <w:r w:rsidRPr="00D35172">
              <w:rPr>
                <w:rFonts w:ascii="Times New Roman" w:eastAsia="宋体" w:hAnsi="Times New Roman" w:cs="Times New Roman"/>
                <w:color w:val="A6A6A6" w:themeColor="background1" w:themeShade="A6"/>
                <w:kern w:val="0"/>
                <w:sz w:val="18"/>
                <w:szCs w:val="18"/>
              </w:rPr>
              <w:t>XXX</w:t>
            </w:r>
            <w:r w:rsidRPr="00D35172">
              <w:rPr>
                <w:rFonts w:ascii="Times New Roman" w:eastAsia="宋体" w:hAnsi="Times New Roman" w:cs="Times New Roman" w:hint="eastAsia"/>
                <w:color w:val="A6A6A6" w:themeColor="background1" w:themeShade="A6"/>
                <w:kern w:val="0"/>
                <w:sz w:val="18"/>
                <w:szCs w:val="18"/>
              </w:rPr>
              <w:t>年</w:t>
            </w:r>
            <w:r w:rsidRPr="00D35172">
              <w:rPr>
                <w:rFonts w:ascii="Times New Roman" w:eastAsia="宋体" w:hAnsi="Times New Roman" w:cs="Times New Roman" w:hint="eastAsia"/>
                <w:color w:val="A6A6A6" w:themeColor="background1" w:themeShade="A6"/>
                <w:kern w:val="0"/>
                <w:sz w:val="18"/>
                <w:szCs w:val="18"/>
              </w:rPr>
              <w:t>X</w:t>
            </w:r>
            <w:r w:rsidRPr="00D35172">
              <w:rPr>
                <w:rFonts w:ascii="Times New Roman" w:eastAsia="宋体" w:hAnsi="Times New Roman" w:cs="Times New Roman"/>
                <w:color w:val="A6A6A6" w:themeColor="background1" w:themeShade="A6"/>
                <w:kern w:val="0"/>
                <w:sz w:val="18"/>
                <w:szCs w:val="18"/>
              </w:rPr>
              <w:t>X</w:t>
            </w:r>
            <w:r w:rsidRPr="00D35172">
              <w:rPr>
                <w:rFonts w:ascii="Times New Roman" w:eastAsia="宋体" w:hAnsi="Times New Roman" w:cs="Times New Roman" w:hint="eastAsia"/>
                <w:color w:val="A6A6A6" w:themeColor="background1" w:themeShade="A6"/>
                <w:kern w:val="0"/>
                <w:sz w:val="18"/>
                <w:szCs w:val="18"/>
              </w:rPr>
              <w:t>月</w:t>
            </w:r>
            <w:r w:rsidRPr="00D35172">
              <w:rPr>
                <w:rFonts w:ascii="Times New Roman" w:eastAsia="宋体" w:hAnsi="Times New Roman" w:cs="Times New Roman" w:hint="eastAsia"/>
                <w:color w:val="A6A6A6" w:themeColor="background1" w:themeShade="A6"/>
                <w:kern w:val="0"/>
                <w:sz w:val="18"/>
                <w:szCs w:val="18"/>
              </w:rPr>
              <w:t>X</w:t>
            </w:r>
            <w:r w:rsidRPr="00D35172">
              <w:rPr>
                <w:rFonts w:ascii="Times New Roman" w:eastAsia="宋体" w:hAnsi="Times New Roman" w:cs="Times New Roman"/>
                <w:color w:val="A6A6A6" w:themeColor="background1" w:themeShade="A6"/>
                <w:kern w:val="0"/>
                <w:sz w:val="18"/>
                <w:szCs w:val="18"/>
              </w:rPr>
              <w:t>X</w:t>
            </w:r>
            <w:r w:rsidRPr="00D35172">
              <w:rPr>
                <w:rFonts w:ascii="Times New Roman" w:eastAsia="宋体" w:hAnsi="Times New Roman" w:cs="Times New Roman" w:hint="eastAsia"/>
                <w:color w:val="A6A6A6" w:themeColor="background1" w:themeShade="A6"/>
                <w:kern w:val="0"/>
                <w:sz w:val="18"/>
                <w:szCs w:val="18"/>
              </w:rPr>
              <w:t>日</w:t>
            </w:r>
          </w:p>
        </w:tc>
        <w:tc>
          <w:tcPr>
            <w:tcW w:w="7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D35172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A6A6A6" w:themeColor="background1" w:themeShade="A6"/>
                <w:kern w:val="0"/>
                <w:sz w:val="18"/>
                <w:szCs w:val="18"/>
              </w:rPr>
            </w:pPr>
            <w:r w:rsidRPr="00D35172">
              <w:rPr>
                <w:rFonts w:ascii="Times New Roman" w:eastAsia="宋体" w:hAnsi="Times New Roman" w:cs="Times New Roman" w:hint="eastAsia"/>
                <w:color w:val="A6A6A6" w:themeColor="background1" w:themeShade="A6"/>
                <w:kern w:val="0"/>
                <w:sz w:val="18"/>
                <w:szCs w:val="18"/>
              </w:rPr>
              <w:t>X</w:t>
            </w:r>
            <w:r w:rsidRPr="00D35172">
              <w:rPr>
                <w:rFonts w:ascii="Times New Roman" w:eastAsia="宋体" w:hAnsi="Times New Roman" w:cs="Times New Roman"/>
                <w:color w:val="A6A6A6" w:themeColor="background1" w:themeShade="A6"/>
                <w:kern w:val="0"/>
                <w:sz w:val="18"/>
                <w:szCs w:val="18"/>
              </w:rPr>
              <w:t>XXX</w:t>
            </w:r>
            <w:r w:rsidRPr="00D35172">
              <w:rPr>
                <w:rFonts w:ascii="Times New Roman" w:eastAsia="宋体" w:hAnsi="Times New Roman" w:cs="Times New Roman" w:hint="eastAsia"/>
                <w:color w:val="A6A6A6" w:themeColor="background1" w:themeShade="A6"/>
                <w:kern w:val="0"/>
                <w:sz w:val="18"/>
                <w:szCs w:val="18"/>
              </w:rPr>
              <w:t>年</w:t>
            </w:r>
            <w:r w:rsidRPr="00D35172">
              <w:rPr>
                <w:rFonts w:ascii="Times New Roman" w:eastAsia="宋体" w:hAnsi="Times New Roman" w:cs="Times New Roman" w:hint="eastAsia"/>
                <w:color w:val="A6A6A6" w:themeColor="background1" w:themeShade="A6"/>
                <w:kern w:val="0"/>
                <w:sz w:val="18"/>
                <w:szCs w:val="18"/>
              </w:rPr>
              <w:t>X</w:t>
            </w:r>
            <w:r w:rsidRPr="00D35172">
              <w:rPr>
                <w:rFonts w:ascii="Times New Roman" w:eastAsia="宋体" w:hAnsi="Times New Roman" w:cs="Times New Roman"/>
                <w:color w:val="A6A6A6" w:themeColor="background1" w:themeShade="A6"/>
                <w:kern w:val="0"/>
                <w:sz w:val="18"/>
                <w:szCs w:val="18"/>
              </w:rPr>
              <w:t>X</w:t>
            </w:r>
            <w:r w:rsidRPr="00D35172">
              <w:rPr>
                <w:rFonts w:ascii="Times New Roman" w:eastAsia="宋体" w:hAnsi="Times New Roman" w:cs="Times New Roman" w:hint="eastAsia"/>
                <w:color w:val="A6A6A6" w:themeColor="background1" w:themeShade="A6"/>
                <w:kern w:val="0"/>
                <w:sz w:val="18"/>
                <w:szCs w:val="18"/>
              </w:rPr>
              <w:t>月</w:t>
            </w:r>
            <w:r w:rsidRPr="00D35172">
              <w:rPr>
                <w:rFonts w:ascii="Times New Roman" w:eastAsia="宋体" w:hAnsi="Times New Roman" w:cs="Times New Roman" w:hint="eastAsia"/>
                <w:color w:val="A6A6A6" w:themeColor="background1" w:themeShade="A6"/>
                <w:kern w:val="0"/>
                <w:sz w:val="18"/>
                <w:szCs w:val="18"/>
              </w:rPr>
              <w:t>X</w:t>
            </w:r>
            <w:r w:rsidRPr="00D35172">
              <w:rPr>
                <w:rFonts w:ascii="Times New Roman" w:eastAsia="宋体" w:hAnsi="Times New Roman" w:cs="Times New Roman"/>
                <w:color w:val="A6A6A6" w:themeColor="background1" w:themeShade="A6"/>
                <w:kern w:val="0"/>
                <w:sz w:val="18"/>
                <w:szCs w:val="18"/>
              </w:rPr>
              <w:t>X</w:t>
            </w:r>
            <w:r w:rsidRPr="00D35172">
              <w:rPr>
                <w:rFonts w:ascii="Times New Roman" w:eastAsia="宋体" w:hAnsi="Times New Roman" w:cs="Times New Roman" w:hint="eastAsia"/>
                <w:color w:val="A6A6A6" w:themeColor="background1" w:themeShade="A6"/>
                <w:kern w:val="0"/>
                <w:sz w:val="18"/>
                <w:szCs w:val="18"/>
              </w:rPr>
              <w:t>日</w:t>
            </w:r>
          </w:p>
        </w:tc>
      </w:tr>
      <w:tr w:rsidR="00F3001B" w:rsidRPr="00512E61" w:rsidTr="008849F3">
        <w:trPr>
          <w:trHeight w:val="397"/>
        </w:trPr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 w:rsidRPr="00606CE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同时使用的其他药物</w:t>
            </w:r>
          </w:p>
        </w:tc>
        <w:tc>
          <w:tcPr>
            <w:tcW w:w="371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3001B" w:rsidRPr="00E417AD" w:rsidRDefault="00F3001B" w:rsidP="008849F3">
            <w:pPr>
              <w:pStyle w:val="a7"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18"/>
                <w:szCs w:val="24"/>
              </w:rPr>
              <w:t>（</w:t>
            </w:r>
            <w:r w:rsidRPr="00E417AD">
              <w:rPr>
                <w:rFonts w:ascii="宋体" w:eastAsia="宋体" w:hAnsi="宋体" w:hint="eastAsia"/>
                <w:color w:val="808080" w:themeColor="background1" w:themeShade="80"/>
                <w:sz w:val="18"/>
                <w:szCs w:val="24"/>
              </w:rPr>
              <w:t>没有可不填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18"/>
                <w:szCs w:val="24"/>
              </w:rPr>
              <w:t>）</w:t>
            </w:r>
          </w:p>
        </w:tc>
      </w:tr>
      <w:tr w:rsidR="00F3001B" w:rsidRPr="00512E61" w:rsidTr="00F3001B">
        <w:trPr>
          <w:trHeight w:val="390"/>
        </w:trPr>
        <w:tc>
          <w:tcPr>
            <w:tcW w:w="1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1B" w:rsidRPr="00606CED" w:rsidRDefault="00F3001B" w:rsidP="008849F3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1B" w:rsidRPr="00512E61" w:rsidRDefault="00F3001B" w:rsidP="008849F3">
            <w:pPr>
              <w:pStyle w:val="a7"/>
              <w:ind w:firstLineChars="0" w:firstLine="0"/>
              <w:jc w:val="left"/>
              <w:rPr>
                <w:rFonts w:ascii="宋体" w:eastAsia="宋体" w:hAnsi="宋体"/>
                <w:color w:val="808080" w:themeColor="background1" w:themeShade="80"/>
                <w:sz w:val="18"/>
                <w:szCs w:val="24"/>
              </w:rPr>
            </w:pPr>
          </w:p>
        </w:tc>
      </w:tr>
      <w:tr w:rsidR="00F3001B" w:rsidRPr="00512E61" w:rsidTr="00F3001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3001B" w:rsidRPr="00606CED" w:rsidRDefault="00F3001B" w:rsidP="008849F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 w:rsidRPr="00512E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不良反应</w:t>
            </w:r>
            <w:r w:rsidRPr="00606CE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信息</w:t>
            </w:r>
          </w:p>
        </w:tc>
      </w:tr>
      <w:tr w:rsidR="00F3001B" w:rsidRPr="00512E61" w:rsidTr="008849F3">
        <w:trPr>
          <w:trHeight w:val="397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CED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不良反应</w:t>
            </w:r>
            <w:r w:rsidRPr="00512E61"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发生时间</w:t>
            </w:r>
          </w:p>
        </w:tc>
        <w:tc>
          <w:tcPr>
            <w:tcW w:w="2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12E6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*</w:t>
            </w:r>
            <w:r w:rsidRPr="00606CED">
              <w:rPr>
                <w:rFonts w:ascii="Times New Roman" w:eastAsia="宋体" w:hAnsi="Times New Roman" w:cs="Times New Roman" w:hint="eastAsia"/>
                <w:bCs/>
                <w:color w:val="000000"/>
                <w:kern w:val="0"/>
                <w:sz w:val="24"/>
                <w:szCs w:val="24"/>
              </w:rPr>
              <w:t>不良反应表现</w:t>
            </w: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</w:pPr>
            <w:r w:rsidRPr="00512E6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*</w:t>
            </w:r>
            <w:r w:rsidRPr="00606CED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</w:rPr>
              <w:t>目前状况</w:t>
            </w:r>
            <w:r w:rsidRPr="00512E61">
              <w:rPr>
                <w:rFonts w:ascii="宋体" w:eastAsia="宋体" w:hAnsi="宋体" w:cs="Times New Roman" w:hint="eastAsia"/>
                <w:bCs/>
                <w:color w:val="000000"/>
                <w:kern w:val="0"/>
                <w:sz w:val="24"/>
                <w:szCs w:val="24"/>
              </w:rPr>
              <w:t>：</w:t>
            </w:r>
          </w:p>
        </w:tc>
      </w:tr>
      <w:tr w:rsidR="00F3001B" w:rsidRPr="00512E61" w:rsidTr="008849F3">
        <w:trPr>
          <w:trHeight w:val="397"/>
        </w:trPr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2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F3001B" w:rsidRPr="00512E61" w:rsidTr="008849F3">
        <w:trPr>
          <w:trHeight w:val="332"/>
        </w:trPr>
        <w:tc>
          <w:tcPr>
            <w:tcW w:w="1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1B" w:rsidRPr="00606CED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CE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不良反应过程描述</w:t>
            </w:r>
          </w:p>
        </w:tc>
        <w:tc>
          <w:tcPr>
            <w:tcW w:w="371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3001B" w:rsidRPr="00E417AD" w:rsidRDefault="00F3001B" w:rsidP="008849F3">
            <w:pPr>
              <w:pStyle w:val="a7"/>
              <w:ind w:firstLineChars="0" w:firstLine="0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18"/>
                <w:szCs w:val="24"/>
              </w:rPr>
              <w:t>（</w:t>
            </w:r>
            <w:r w:rsidRPr="00E417AD">
              <w:rPr>
                <w:rFonts w:ascii="宋体" w:eastAsia="宋体" w:hAnsi="宋体" w:hint="eastAsia"/>
                <w:color w:val="808080" w:themeColor="background1" w:themeShade="80"/>
                <w:sz w:val="18"/>
                <w:szCs w:val="24"/>
              </w:rPr>
              <w:t>尽可能详细：可填写患者信息、过敏史、用药信息、诊断及治疗、临床检验报告等。如涉及怀孕、哺乳相关信息，请一并填写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18"/>
                <w:szCs w:val="24"/>
              </w:rPr>
              <w:t>。）</w:t>
            </w:r>
          </w:p>
        </w:tc>
      </w:tr>
      <w:tr w:rsidR="00F3001B" w:rsidRPr="00512E61" w:rsidTr="00F3001B">
        <w:trPr>
          <w:trHeight w:val="645"/>
        </w:trPr>
        <w:tc>
          <w:tcPr>
            <w:tcW w:w="1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1B" w:rsidRPr="00606CED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18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01B" w:rsidRPr="00E417AD" w:rsidRDefault="00F3001B" w:rsidP="008849F3">
            <w:pPr>
              <w:pStyle w:val="a7"/>
              <w:ind w:firstLineChars="0" w:firstLine="0"/>
              <w:jc w:val="left"/>
              <w:rPr>
                <w:rFonts w:ascii="宋体" w:eastAsia="宋体" w:hAnsi="宋体"/>
                <w:color w:val="808080" w:themeColor="background1" w:themeShade="80"/>
                <w:sz w:val="18"/>
                <w:szCs w:val="24"/>
              </w:rPr>
            </w:pPr>
          </w:p>
        </w:tc>
      </w:tr>
      <w:tr w:rsidR="00F3001B" w:rsidRPr="00512E61" w:rsidTr="00F3001B">
        <w:trPr>
          <w:trHeight w:val="397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3001B" w:rsidRPr="00606CED" w:rsidRDefault="00F3001B" w:rsidP="008849F3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606CE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其他</w:t>
            </w:r>
            <w:r w:rsidRPr="00512E61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信息：</w:t>
            </w:r>
          </w:p>
        </w:tc>
      </w:tr>
      <w:tr w:rsidR="00F3001B" w:rsidRPr="00512E61" w:rsidTr="008849F3">
        <w:trPr>
          <w:trHeight w:val="397"/>
        </w:trPr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606CE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是否接受随访</w:t>
            </w:r>
            <w:r w:rsidRPr="00D1736F"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（请填写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“</w:t>
            </w:r>
            <w:r w:rsidRPr="00D1736F"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是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”</w:t>
            </w:r>
            <w:r w:rsidRPr="00D1736F"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或者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“</w:t>
            </w:r>
            <w:r w:rsidRPr="00D1736F"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否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”</w:t>
            </w:r>
            <w:r w:rsidRPr="00D1736F"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）</w:t>
            </w:r>
          </w:p>
        </w:tc>
        <w:tc>
          <w:tcPr>
            <w:tcW w:w="28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2E3CD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512E61">
              <w:rPr>
                <w:rFonts w:ascii="Times New Roman" w:eastAsia="宋体" w:hAnsi="Times New Roman" w:cs="Times New Roman"/>
                <w:bCs/>
                <w:color w:val="000000"/>
                <w:kern w:val="0"/>
                <w:sz w:val="24"/>
                <w:szCs w:val="24"/>
              </w:rPr>
              <w:t>*</w:t>
            </w:r>
            <w:r w:rsidRPr="00606CED">
              <w:rPr>
                <w:rFonts w:ascii="Times New Roman" w:eastAsia="宋体" w:hAnsi="Times New Roman" w:cs="Times New Roman" w:hint="eastAsia"/>
                <w:color w:val="000000"/>
                <w:kern w:val="0"/>
                <w:sz w:val="24"/>
                <w:szCs w:val="24"/>
              </w:rPr>
              <w:t>联系方式</w:t>
            </w:r>
            <w:r w:rsidRPr="00D1736F"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如果“</w:t>
            </w:r>
            <w:r w:rsidRPr="00D1736F"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是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”接受随访，请留下</w:t>
            </w:r>
            <w:r w:rsidR="002E3CD3"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您的</w:t>
            </w:r>
            <w:r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联系方式</w:t>
            </w:r>
            <w:r w:rsidRPr="00D1736F">
              <w:rPr>
                <w:rFonts w:ascii="Times New Roman" w:eastAsia="宋体" w:hAnsi="Times New Roman" w:cs="Times New Roman" w:hint="eastAsia"/>
                <w:color w:val="808080" w:themeColor="background1" w:themeShade="80"/>
                <w:kern w:val="0"/>
                <w:sz w:val="18"/>
                <w:szCs w:val="18"/>
              </w:rPr>
              <w:t>）</w:t>
            </w:r>
          </w:p>
        </w:tc>
      </w:tr>
      <w:tr w:rsidR="00F3001B" w:rsidRPr="00512E61" w:rsidTr="008849F3">
        <w:trPr>
          <w:trHeight w:val="397"/>
        </w:trPr>
        <w:tc>
          <w:tcPr>
            <w:tcW w:w="2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001B" w:rsidRPr="00512E61" w:rsidRDefault="00F3001B" w:rsidP="008849F3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F3001B" w:rsidRPr="00512E61" w:rsidTr="008849F3">
        <w:trPr>
          <w:trHeight w:val="397"/>
        </w:trPr>
        <w:tc>
          <w:tcPr>
            <w:tcW w:w="5000" w:type="pct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3001B" w:rsidRPr="00A72740" w:rsidRDefault="00F3001B" w:rsidP="00E22FAA">
            <w:pPr>
              <w:rPr>
                <w:rFonts w:ascii="宋体" w:eastAsia="宋体" w:hAnsi="宋体"/>
                <w:color w:val="808080" w:themeColor="background1" w:themeShade="80"/>
                <w:sz w:val="18"/>
                <w:szCs w:val="24"/>
              </w:rPr>
            </w:pPr>
            <w:r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其他</w:t>
            </w:r>
            <w:r w:rsidRPr="00606CED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 w:val="24"/>
                <w:szCs w:val="24"/>
              </w:rPr>
              <w:t>相关资料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18"/>
                <w:szCs w:val="24"/>
              </w:rPr>
              <w:t>（</w:t>
            </w:r>
            <w:r w:rsidR="00E22FAA">
              <w:rPr>
                <w:rFonts w:ascii="宋体" w:eastAsia="宋体" w:hAnsi="宋体" w:hint="eastAsia"/>
                <w:color w:val="808080" w:themeColor="background1" w:themeShade="80"/>
                <w:sz w:val="18"/>
                <w:szCs w:val="24"/>
              </w:rPr>
              <w:t>可在下方插入</w:t>
            </w:r>
            <w:r>
              <w:rPr>
                <w:rFonts w:ascii="宋体" w:eastAsia="宋体" w:hAnsi="宋体" w:hint="eastAsia"/>
                <w:color w:val="808080" w:themeColor="background1" w:themeShade="80"/>
                <w:sz w:val="18"/>
                <w:szCs w:val="24"/>
              </w:rPr>
              <w:t>患者病历、检查报告等附件</w:t>
            </w:r>
            <w:r>
              <w:rPr>
                <w:rFonts w:ascii="宋体" w:eastAsia="宋体" w:hAnsi="宋体"/>
                <w:color w:val="808080" w:themeColor="background1" w:themeShade="80"/>
                <w:sz w:val="18"/>
                <w:szCs w:val="24"/>
              </w:rPr>
              <w:t>）</w:t>
            </w:r>
          </w:p>
        </w:tc>
      </w:tr>
    </w:tbl>
    <w:p w:rsidR="00611688" w:rsidRPr="00997879" w:rsidRDefault="00611688"/>
    <w:sectPr w:rsidR="00611688" w:rsidRPr="00997879" w:rsidSect="00F3001B">
      <w:headerReference w:type="default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7EB" w:rsidRDefault="002B47EB" w:rsidP="00F3001B">
      <w:r>
        <w:separator/>
      </w:r>
    </w:p>
  </w:endnote>
  <w:endnote w:type="continuationSeparator" w:id="0">
    <w:p w:rsidR="002B47EB" w:rsidRDefault="002B47EB" w:rsidP="00F30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001B" w:rsidRPr="00F3001B" w:rsidRDefault="00F3001B" w:rsidP="00F3001B">
    <w:pPr>
      <w:spacing w:line="300" w:lineRule="auto"/>
      <w:jc w:val="left"/>
      <w:rPr>
        <w:rFonts w:ascii="Times New Roman" w:eastAsia="宋体" w:hAnsi="Times New Roman" w:cs="Times New Roman"/>
        <w:sz w:val="24"/>
        <w:szCs w:val="18"/>
      </w:rPr>
    </w:pPr>
    <w:r w:rsidRPr="00F3001B">
      <w:t>报告药品不良反应：</w:t>
    </w:r>
    <w:r>
      <w:rPr>
        <w:rFonts w:hint="eastAsia"/>
      </w:rPr>
      <w:t xml:space="preserve"> </w:t>
    </w:r>
    <w:proofErr w:type="gramStart"/>
    <w:r w:rsidRPr="00F3001B">
      <w:t>博泰药物警戒部</w:t>
    </w:r>
    <w:proofErr w:type="gramEnd"/>
    <w:r w:rsidRPr="00F3001B">
      <w:t xml:space="preserve">  （028）82339379   </w:t>
    </w:r>
    <w:hyperlink r:id="rId1" w:history="1">
      <w:r w:rsidRPr="00F3001B">
        <w:t>pv.biotech@kelun.com</w:t>
      </w:r>
    </w:hyperlink>
    <w:r w:rsidRPr="00F3001B">
      <w:t xml:space="preserve">  </w:t>
    </w:r>
    <w:r w:rsidRPr="00F3001B">
      <w:rPr>
        <w:rStyle w:val="a9"/>
        <w:rFonts w:ascii="Times New Roman" w:eastAsia="宋体" w:hAnsi="Times New Roman" w:cs="Times New Roman"/>
        <w:sz w:val="24"/>
        <w:szCs w:val="18"/>
        <w:u w:val="none"/>
      </w:rPr>
      <w:t xml:space="preserve">                   </w:t>
    </w:r>
    <w:r>
      <w:t xml:space="preserve">                     </w:t>
    </w:r>
    <w:r>
      <w:rPr>
        <w:rFonts w:hint="eastAsia"/>
      </w:rPr>
      <w:t>第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D35172" w:rsidRPr="00D35172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rFonts w:hint="eastAsia"/>
        <w:lang w:val="zh-CN"/>
      </w:rPr>
      <w:t>页</w:t>
    </w:r>
    <w:r>
      <w:rPr>
        <w:lang w:val="zh-CN"/>
      </w:rPr>
      <w:t>/</w:t>
    </w:r>
    <w:r>
      <w:rPr>
        <w:rFonts w:hint="eastAsia"/>
        <w:lang w:val="zh-CN"/>
      </w:rPr>
      <w:t>共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D35172" w:rsidRPr="00D35172">
      <w:rPr>
        <w:b/>
        <w:bCs/>
        <w:noProof/>
        <w:lang w:val="zh-CN"/>
      </w:rPr>
      <w:t>2</w:t>
    </w:r>
    <w:r>
      <w:rPr>
        <w:b/>
        <w:bCs/>
      </w:rPr>
      <w:fldChar w:fldCharType="end"/>
    </w:r>
    <w:r>
      <w:rPr>
        <w:rFonts w:hint="eastAsia"/>
        <w:b/>
        <w:bCs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7EB" w:rsidRDefault="002B47EB" w:rsidP="00F3001B">
      <w:r>
        <w:separator/>
      </w:r>
    </w:p>
  </w:footnote>
  <w:footnote w:type="continuationSeparator" w:id="0">
    <w:p w:rsidR="002B47EB" w:rsidRDefault="002B47EB" w:rsidP="00F300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3948" w:type="dxa"/>
      <w:jc w:val="center"/>
      <w:tblLook w:val="0000" w:firstRow="0" w:lastRow="0" w:firstColumn="0" w:lastColumn="0" w:noHBand="0" w:noVBand="0"/>
    </w:tblPr>
    <w:tblGrid>
      <w:gridCol w:w="1129"/>
      <w:gridCol w:w="12819"/>
    </w:tblGrid>
    <w:tr w:rsidR="00F3001B" w:rsidRPr="005F7A9E" w:rsidTr="00F3001B">
      <w:trPr>
        <w:trHeight w:val="416"/>
        <w:jc w:val="center"/>
      </w:trPr>
      <w:tc>
        <w:tcPr>
          <w:tcW w:w="1129" w:type="dxa"/>
        </w:tcPr>
        <w:p w:rsidR="00F3001B" w:rsidRPr="00477847" w:rsidRDefault="00F3001B" w:rsidP="00F3001B">
          <w:pPr>
            <w:pStyle w:val="SageBodyText"/>
            <w:spacing w:before="0"/>
            <w:jc w:val="center"/>
            <w:rPr>
              <w:noProof/>
            </w:rPr>
          </w:pPr>
          <w:r w:rsidRPr="00477847">
            <w:rPr>
              <w:noProof/>
              <w:lang w:eastAsia="zh-CN"/>
            </w:rPr>
            <w:drawing>
              <wp:inline distT="0" distB="0" distL="0" distR="0" wp14:anchorId="50500A36" wp14:editId="29A497CE">
                <wp:extent cx="519480" cy="468000"/>
                <wp:effectExtent l="0" t="0" r="0" b="8255"/>
                <wp:docPr id="3" name="图片 3" descr="C:\Users\Administrator\Documents\QQEIM Files\3003700643\Image\C2C\CF{LPJ222{MSFG~[IE({~(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dministrator\Documents\QQEIM Files\3003700643\Image\C2C\CF{LPJ222{MSFG~[IE({~(T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948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819" w:type="dxa"/>
          <w:vAlign w:val="bottom"/>
        </w:tcPr>
        <w:p w:rsidR="00F3001B" w:rsidRPr="00F3001B" w:rsidRDefault="00F3001B" w:rsidP="00F3001B">
          <w:pPr>
            <w:pStyle w:val="SageBodyText"/>
            <w:spacing w:before="0"/>
            <w:jc w:val="center"/>
            <w:rPr>
              <w:rFonts w:ascii="宋体" w:eastAsia="宋体" w:hAnsi="宋体"/>
              <w:b/>
              <w:sz w:val="28"/>
              <w:szCs w:val="28"/>
            </w:rPr>
          </w:pPr>
          <w:r w:rsidRPr="00F3001B">
            <w:rPr>
              <w:rFonts w:ascii="宋体" w:eastAsia="宋体" w:hAnsi="宋体" w:hint="eastAsia"/>
              <w:b/>
              <w:sz w:val="32"/>
              <w:szCs w:val="28"/>
              <w:lang w:eastAsia="zh-CN"/>
            </w:rPr>
            <w:t>药品不良反应</w:t>
          </w:r>
          <w:r w:rsidRPr="00F3001B">
            <w:rPr>
              <w:rFonts w:ascii="宋体" w:eastAsia="宋体" w:hAnsi="宋体"/>
              <w:b/>
              <w:sz w:val="28"/>
              <w:szCs w:val="28"/>
              <w:lang w:eastAsia="zh-CN"/>
            </w:rPr>
            <w:t>/事件报告表</w:t>
          </w:r>
        </w:p>
      </w:tc>
    </w:tr>
  </w:tbl>
  <w:p w:rsidR="00F3001B" w:rsidRPr="00F3001B" w:rsidRDefault="00F3001B" w:rsidP="00F3001B">
    <w:pPr>
      <w:pStyle w:val="a3"/>
      <w:pBdr>
        <w:bottom w:val="single" w:sz="6" w:space="0" w:color="auto"/>
      </w:pBdr>
      <w:jc w:val="both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01B"/>
    <w:rsid w:val="002B47EB"/>
    <w:rsid w:val="002E3CD3"/>
    <w:rsid w:val="00611688"/>
    <w:rsid w:val="00997879"/>
    <w:rsid w:val="00D35172"/>
    <w:rsid w:val="00D95C81"/>
    <w:rsid w:val="00E22FAA"/>
    <w:rsid w:val="00F30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3B25F0"/>
  <w15:chartTrackingRefBased/>
  <w15:docId w15:val="{4B4A33D9-6807-4DD6-BC7C-F6C772529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0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0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001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00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001B"/>
    <w:rPr>
      <w:sz w:val="18"/>
      <w:szCs w:val="18"/>
    </w:rPr>
  </w:style>
  <w:style w:type="paragraph" w:customStyle="1" w:styleId="SageBodyText">
    <w:name w:val="Sage Body Text"/>
    <w:rsid w:val="00F3001B"/>
    <w:pPr>
      <w:spacing w:before="240"/>
    </w:pPr>
    <w:rPr>
      <w:rFonts w:ascii="Times New Roman" w:eastAsia="Arial Unicode MS" w:hAnsi="Times New Roman" w:cs="Times New Roman"/>
      <w:kern w:val="0"/>
      <w:sz w:val="24"/>
      <w:szCs w:val="24"/>
      <w:lang w:eastAsia="zh-TW"/>
    </w:rPr>
  </w:style>
  <w:style w:type="paragraph" w:styleId="a7">
    <w:name w:val="List Paragraph"/>
    <w:basedOn w:val="a"/>
    <w:uiPriority w:val="34"/>
    <w:qFormat/>
    <w:rsid w:val="00F3001B"/>
    <w:pPr>
      <w:ind w:firstLineChars="200" w:firstLine="420"/>
    </w:pPr>
  </w:style>
  <w:style w:type="table" w:styleId="a8">
    <w:name w:val="Table Grid"/>
    <w:basedOn w:val="a1"/>
    <w:uiPriority w:val="39"/>
    <w:rsid w:val="00F30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F300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v.biotech@kelu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D83A2-C15C-44A6-9B0B-BE8D64EB6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2023-03-06T03:23:00Z</dcterms:created>
  <dcterms:modified xsi:type="dcterms:W3CDTF">2023-03-06T05:21:00Z</dcterms:modified>
</cp:coreProperties>
</file>